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338" w:rsidRDefault="00370338" w:rsidP="00370338">
      <w:pPr>
        <w:ind w:left="2268"/>
      </w:pPr>
      <w:r>
        <w:rPr>
          <w:noProof/>
          <w:sz w:val="20"/>
          <w:lang w:eastAsia="de-AT"/>
        </w:rPr>
        <mc:AlternateContent>
          <mc:Choice Requires="wps">
            <w:drawing>
              <wp:anchor distT="0" distB="0" distL="114300" distR="114300" simplePos="0" relativeHeight="251659264" behindDoc="0" locked="0" layoutInCell="1" allowOverlap="1" wp14:anchorId="126494CD" wp14:editId="37AD2CBA">
                <wp:simplePos x="0" y="0"/>
                <wp:positionH relativeFrom="column">
                  <wp:posOffset>3314700</wp:posOffset>
                </wp:positionH>
                <wp:positionV relativeFrom="paragraph">
                  <wp:posOffset>532</wp:posOffset>
                </wp:positionV>
                <wp:extent cx="2867025" cy="17145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338" w:rsidRDefault="00370338" w:rsidP="00370338">
                            <w:pPr>
                              <w:pStyle w:val="Textkrper"/>
                              <w:spacing w:before="240" w:line="260" w:lineRule="exact"/>
                              <w:rPr>
                                <w:rFonts w:ascii="Arial Black" w:hAnsi="Arial Black"/>
                                <w:color w:val="5F5F5F"/>
                              </w:rPr>
                            </w:pPr>
                            <w:r>
                              <w:rPr>
                                <w:rFonts w:ascii="Arial Black" w:hAnsi="Arial Black"/>
                                <w:color w:val="5F5F5F"/>
                              </w:rPr>
                              <w:t>Österreichische</w:t>
                            </w:r>
                            <w:r>
                              <w:rPr>
                                <w:rFonts w:ascii="Arial Black" w:hAnsi="Arial Black"/>
                                <w:color w:val="5F5F5F"/>
                              </w:rPr>
                              <w:br/>
                              <w:t>Arbeitsgemeinschaft für</w:t>
                            </w:r>
                            <w:r>
                              <w:rPr>
                                <w:rFonts w:ascii="Arial Black" w:hAnsi="Arial Black"/>
                                <w:color w:val="5F5F5F"/>
                              </w:rPr>
                              <w:br/>
                              <w:t>Rehabilitation (ÖAR)</w:t>
                            </w:r>
                            <w:r>
                              <w:rPr>
                                <w:rFonts w:ascii="Arial Black" w:hAnsi="Arial Black"/>
                                <w:color w:val="5F5F5F"/>
                              </w:rPr>
                              <w:br/>
                              <w:t xml:space="preserve">Dachorganisation der </w:t>
                            </w:r>
                            <w:r>
                              <w:rPr>
                                <w:rFonts w:ascii="Arial Black" w:hAnsi="Arial Black"/>
                                <w:color w:val="5F5F5F"/>
                              </w:rPr>
                              <w:br/>
                              <w:t>Behindertenverbände Österreichs</w:t>
                            </w:r>
                          </w:p>
                          <w:p w:rsidR="00370338" w:rsidRDefault="00370338" w:rsidP="00370338">
                            <w:pPr>
                              <w:ind w:right="-567"/>
                              <w:rPr>
                                <w:rFonts w:ascii="Arial Black" w:hAnsi="Arial Black"/>
                                <w:color w:val="5F5F5F"/>
                                <w:sz w:val="20"/>
                                <w:lang w:val="de-DE"/>
                              </w:rPr>
                            </w:pPr>
                            <w:r>
                              <w:rPr>
                                <w:rFonts w:ascii="Arial Black" w:hAnsi="Arial Black"/>
                                <w:color w:val="5F5F5F"/>
                                <w:sz w:val="20"/>
                                <w:lang w:val="de-DE"/>
                              </w:rPr>
                              <w:t xml:space="preserve">Dr. Christina Meierschitz </w:t>
                            </w:r>
                            <w:r>
                              <w:rPr>
                                <w:rFonts w:ascii="Arial Black" w:hAnsi="Arial Black"/>
                                <w:color w:val="5F5F5F"/>
                                <w:spacing w:val="-2"/>
                                <w:sz w:val="20"/>
                              </w:rPr>
                              <w:sym w:font="Symbol" w:char="00B7"/>
                            </w:r>
                            <w:r>
                              <w:rPr>
                                <w:rFonts w:ascii="Arial Black" w:hAnsi="Arial Black"/>
                                <w:color w:val="5F5F5F"/>
                                <w:sz w:val="20"/>
                                <w:lang w:val="de-DE"/>
                              </w:rPr>
                              <w:t xml:space="preserve"> DW 119</w:t>
                            </w:r>
                          </w:p>
                          <w:p w:rsidR="00370338" w:rsidRDefault="00370338" w:rsidP="00370338">
                            <w:pPr>
                              <w:ind w:right="-567"/>
                              <w:rPr>
                                <w:rFonts w:ascii="Arial Black" w:hAnsi="Arial Black"/>
                                <w:color w:val="5F5F5F"/>
                                <w:sz w:val="20"/>
                                <w:lang w:val="it-IT"/>
                              </w:rPr>
                            </w:pPr>
                            <w:r>
                              <w:rPr>
                                <w:rFonts w:ascii="Arial Black" w:hAnsi="Arial Black"/>
                                <w:color w:val="5F5F5F"/>
                                <w:sz w:val="20"/>
                                <w:lang w:val="it-IT"/>
                              </w:rPr>
                              <w:t xml:space="preserve">E-Mail: </w:t>
                            </w:r>
                            <w:r w:rsidRPr="00400576">
                              <w:rPr>
                                <w:rStyle w:val="Hyperlink"/>
                                <w:rFonts w:ascii="Arial Black" w:hAnsi="Arial Black"/>
                                <w:sz w:val="20"/>
                                <w:szCs w:val="20"/>
                                <w:lang w:val="it-IT"/>
                              </w:rPr>
                              <w:t>ch.</w:t>
                            </w:r>
                            <w:hyperlink r:id="rId5" w:history="1">
                              <w:r w:rsidRPr="00400576">
                                <w:rPr>
                                  <w:rStyle w:val="Hyperlink"/>
                                  <w:rFonts w:ascii="Arial Black" w:hAnsi="Arial Black"/>
                                  <w:sz w:val="20"/>
                                  <w:szCs w:val="20"/>
                                  <w:lang w:val="it-IT"/>
                                </w:rPr>
                                <w:t>meierschitz@oear.or.at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494CD" id="_x0000_t202" coordsize="21600,21600" o:spt="202" path="m,l,21600r21600,l21600,xe">
                <v:stroke joinstyle="miter"/>
                <v:path gradientshapeok="t" o:connecttype="rect"/>
              </v:shapetype>
              <v:shape id="Text Box 2" o:spid="_x0000_s1026" type="#_x0000_t202" style="position:absolute;left:0;text-align:left;margin-left:261pt;margin-top:.05pt;width:22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itgw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" stroked="f">
                <v:textbox>
                  <w:txbxContent>
                    <w:p w:rsidR="00370338" w:rsidRDefault="00370338" w:rsidP="00370338">
                      <w:pPr>
                        <w:pStyle w:val="Textkrper"/>
                        <w:spacing w:before="240" w:line="260" w:lineRule="exact"/>
                        <w:rPr>
                          <w:rFonts w:ascii="Arial Black" w:hAnsi="Arial Black"/>
                          <w:color w:val="5F5F5F"/>
                        </w:rPr>
                      </w:pPr>
                      <w:r>
                        <w:rPr>
                          <w:rFonts w:ascii="Arial Black" w:hAnsi="Arial Black"/>
                          <w:color w:val="5F5F5F"/>
                        </w:rPr>
                        <w:t>Österreichische</w:t>
                      </w:r>
                      <w:r>
                        <w:rPr>
                          <w:rFonts w:ascii="Arial Black" w:hAnsi="Arial Black"/>
                          <w:color w:val="5F5F5F"/>
                        </w:rPr>
                        <w:br/>
                        <w:t>Arbeitsgemeinschaft für</w:t>
                      </w:r>
                      <w:r>
                        <w:rPr>
                          <w:rFonts w:ascii="Arial Black" w:hAnsi="Arial Black"/>
                          <w:color w:val="5F5F5F"/>
                        </w:rPr>
                        <w:br/>
                        <w:t>Rehabilitation (ÖAR)</w:t>
                      </w:r>
                      <w:r>
                        <w:rPr>
                          <w:rFonts w:ascii="Arial Black" w:hAnsi="Arial Black"/>
                          <w:color w:val="5F5F5F"/>
                        </w:rPr>
                        <w:br/>
                        <w:t xml:space="preserve">Dachorganisation der </w:t>
                      </w:r>
                      <w:r>
                        <w:rPr>
                          <w:rFonts w:ascii="Arial Black" w:hAnsi="Arial Black"/>
                          <w:color w:val="5F5F5F"/>
                        </w:rPr>
                        <w:br/>
                        <w:t>Behindertenverbände Österreichs</w:t>
                      </w:r>
                    </w:p>
                    <w:p w:rsidR="00370338" w:rsidRDefault="00370338" w:rsidP="00370338">
                      <w:pPr>
                        <w:ind w:right="-567"/>
                        <w:rPr>
                          <w:rFonts w:ascii="Arial Black" w:hAnsi="Arial Black"/>
                          <w:color w:val="5F5F5F"/>
                          <w:sz w:val="20"/>
                          <w:lang w:val="de-DE"/>
                        </w:rPr>
                      </w:pPr>
                      <w:r>
                        <w:rPr>
                          <w:rFonts w:ascii="Arial Black" w:hAnsi="Arial Black"/>
                          <w:color w:val="5F5F5F"/>
                          <w:sz w:val="20"/>
                          <w:lang w:val="de-DE"/>
                        </w:rPr>
                        <w:t xml:space="preserve">Dr. Christina Meierschitz </w:t>
                      </w:r>
                      <w:r>
                        <w:rPr>
                          <w:rFonts w:ascii="Arial Black" w:hAnsi="Arial Black"/>
                          <w:color w:val="5F5F5F"/>
                          <w:spacing w:val="-2"/>
                          <w:sz w:val="20"/>
                        </w:rPr>
                        <w:sym w:font="Symbol" w:char="00B7"/>
                      </w:r>
                      <w:r>
                        <w:rPr>
                          <w:rFonts w:ascii="Arial Black" w:hAnsi="Arial Black"/>
                          <w:color w:val="5F5F5F"/>
                          <w:sz w:val="20"/>
                          <w:lang w:val="de-DE"/>
                        </w:rPr>
                        <w:t xml:space="preserve"> DW 119</w:t>
                      </w:r>
                    </w:p>
                    <w:p w:rsidR="00370338" w:rsidRDefault="00370338" w:rsidP="00370338">
                      <w:pPr>
                        <w:ind w:right="-567"/>
                        <w:rPr>
                          <w:rFonts w:ascii="Arial Black" w:hAnsi="Arial Black"/>
                          <w:color w:val="5F5F5F"/>
                          <w:sz w:val="20"/>
                          <w:lang w:val="it-IT"/>
                        </w:rPr>
                      </w:pPr>
                      <w:r>
                        <w:rPr>
                          <w:rFonts w:ascii="Arial Black" w:hAnsi="Arial Black"/>
                          <w:color w:val="5F5F5F"/>
                          <w:sz w:val="20"/>
                          <w:lang w:val="it-IT"/>
                        </w:rPr>
                        <w:t xml:space="preserve">E-Mail: </w:t>
                      </w:r>
                      <w:r w:rsidRPr="00400576">
                        <w:rPr>
                          <w:rStyle w:val="Hyperlink"/>
                          <w:rFonts w:ascii="Arial Black" w:hAnsi="Arial Black"/>
                          <w:sz w:val="20"/>
                          <w:szCs w:val="20"/>
                          <w:lang w:val="it-IT"/>
                        </w:rPr>
                        <w:t>ch.</w:t>
                      </w:r>
                      <w:hyperlink r:id="rId6" w:history="1">
                        <w:r w:rsidRPr="00400576">
                          <w:rPr>
                            <w:rStyle w:val="Hyperlink"/>
                            <w:rFonts w:ascii="Arial Black" w:hAnsi="Arial Black"/>
                            <w:sz w:val="20"/>
                            <w:szCs w:val="20"/>
                            <w:lang w:val="it-IT"/>
                          </w:rPr>
                          <w:t>meierschitz@oear.or.at</w:t>
                        </w:r>
                      </w:hyperlink>
                    </w:p>
                  </w:txbxContent>
                </v:textbox>
              </v:shape>
            </w:pict>
          </mc:Fallback>
        </mc:AlternateContent>
      </w:r>
    </w:p>
    <w:tbl>
      <w:tblPr>
        <w:tblW w:w="0" w:type="auto"/>
        <w:tblInd w:w="1913" w:type="dxa"/>
        <w:tblCellMar>
          <w:left w:w="70" w:type="dxa"/>
          <w:right w:w="70" w:type="dxa"/>
        </w:tblCellMar>
        <w:tblLook w:val="0000" w:firstRow="0" w:lastRow="0" w:firstColumn="0" w:lastColumn="0" w:noHBand="0" w:noVBand="0"/>
      </w:tblPr>
      <w:tblGrid>
        <w:gridCol w:w="3259"/>
      </w:tblGrid>
      <w:tr w:rsidR="00370338" w:rsidTr="00907E60">
        <w:trPr>
          <w:trHeight w:val="2140"/>
        </w:trPr>
        <w:tc>
          <w:tcPr>
            <w:tcW w:w="3259" w:type="dxa"/>
          </w:tcPr>
          <w:p w:rsidR="00370338" w:rsidRDefault="00370338" w:rsidP="00907E60">
            <w:pPr>
              <w:ind w:left="1138"/>
            </w:pPr>
          </w:p>
          <w:p w:rsidR="00370338" w:rsidRDefault="00370338" w:rsidP="00907E60">
            <w:pPr>
              <w:ind w:left="1138"/>
            </w:pPr>
            <w:r>
              <w:rPr>
                <w:noProof/>
                <w:lang w:eastAsia="de-AT"/>
              </w:rPr>
              <w:drawing>
                <wp:inline distT="0" distB="0" distL="0" distR="0" wp14:anchorId="0999B484" wp14:editId="68AED05E">
                  <wp:extent cx="1033485" cy="1033485"/>
                  <wp:effectExtent l="0" t="0" r="0" b="0"/>
                  <wp:docPr id="5" name="Grafik 5" descr="R:\VorlagenOEAR\Logos\OEAR\logo-oear-gr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VorlagenOEAR\Logos\OEAR\logo-oear-gru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485" cy="1033485"/>
                          </a:xfrm>
                          <a:prstGeom prst="rect">
                            <a:avLst/>
                          </a:prstGeom>
                          <a:noFill/>
                          <a:ln>
                            <a:noFill/>
                          </a:ln>
                        </pic:spPr>
                      </pic:pic>
                    </a:graphicData>
                  </a:graphic>
                </wp:inline>
              </w:drawing>
            </w:r>
          </w:p>
          <w:p w:rsidR="00370338" w:rsidRDefault="00370338" w:rsidP="00907E60">
            <w:pPr>
              <w:ind w:left="1138"/>
            </w:pPr>
          </w:p>
          <w:p w:rsidR="00370338" w:rsidRDefault="00370338" w:rsidP="00907E60">
            <w:pPr>
              <w:ind w:left="1138"/>
            </w:pPr>
          </w:p>
        </w:tc>
      </w:tr>
    </w:tbl>
    <w:p w:rsidR="00370338" w:rsidRDefault="00370338" w:rsidP="00370338">
      <w:pPr>
        <w:ind w:left="2268"/>
      </w:pPr>
    </w:p>
    <w:p w:rsidR="00932BBF" w:rsidRDefault="00932BBF" w:rsidP="00370338">
      <w:pPr>
        <w:pStyle w:val="Textkrper3"/>
        <w:spacing w:line="280" w:lineRule="atLeast"/>
        <w:jc w:val="center"/>
        <w:rPr>
          <w:b/>
          <w:bCs/>
        </w:rPr>
      </w:pPr>
    </w:p>
    <w:p w:rsidR="00F82452" w:rsidRPr="007227F1" w:rsidRDefault="00F82452" w:rsidP="00370338">
      <w:pPr>
        <w:pStyle w:val="Textkrper3"/>
        <w:spacing w:line="280" w:lineRule="atLeast"/>
        <w:jc w:val="center"/>
        <w:rPr>
          <w:b/>
          <w:bCs/>
        </w:rPr>
      </w:pPr>
    </w:p>
    <w:p w:rsidR="00370338" w:rsidRPr="007227F1" w:rsidRDefault="00370338" w:rsidP="00370338">
      <w:pPr>
        <w:pStyle w:val="Textkrper3"/>
        <w:spacing w:line="280" w:lineRule="atLeast"/>
        <w:jc w:val="center"/>
        <w:rPr>
          <w:b/>
          <w:bCs/>
        </w:rPr>
      </w:pPr>
      <w:r w:rsidRPr="007227F1">
        <w:rPr>
          <w:b/>
          <w:bCs/>
        </w:rPr>
        <w:t xml:space="preserve">Stellungnahme der </w:t>
      </w:r>
    </w:p>
    <w:p w:rsidR="008755A0" w:rsidRPr="007227F1" w:rsidRDefault="00370338" w:rsidP="00C168C6">
      <w:pPr>
        <w:pStyle w:val="Textkrper3"/>
        <w:spacing w:line="280" w:lineRule="atLeast"/>
        <w:jc w:val="center"/>
        <w:rPr>
          <w:b/>
          <w:bCs/>
        </w:rPr>
      </w:pPr>
      <w:proofErr w:type="gramStart"/>
      <w:r w:rsidRPr="007227F1">
        <w:rPr>
          <w:b/>
          <w:bCs/>
        </w:rPr>
        <w:t>Österreichischen</w:t>
      </w:r>
      <w:proofErr w:type="gramEnd"/>
      <w:r w:rsidRPr="007227F1">
        <w:rPr>
          <w:b/>
          <w:bCs/>
        </w:rPr>
        <w:t xml:space="preserve"> Arbeitsgemeinschaft für Rehabilitation (ÖAR), Dachorganisation der Behindertenverbände Österreichs, </w:t>
      </w:r>
    </w:p>
    <w:p w:rsidR="0040039F" w:rsidRPr="007227F1" w:rsidRDefault="001F251B" w:rsidP="001F251B">
      <w:pPr>
        <w:pStyle w:val="Textkrper3"/>
        <w:spacing w:line="280" w:lineRule="atLeast"/>
        <w:jc w:val="center"/>
        <w:rPr>
          <w:b/>
          <w:bCs/>
        </w:rPr>
      </w:pPr>
      <w:r w:rsidRPr="007227F1">
        <w:rPr>
          <w:b/>
          <w:bCs/>
        </w:rPr>
        <w:t xml:space="preserve">zum Entwurf </w:t>
      </w:r>
      <w:r w:rsidR="0040039F" w:rsidRPr="007227F1">
        <w:rPr>
          <w:b/>
          <w:bCs/>
        </w:rPr>
        <w:t xml:space="preserve">eines Bundesgesetzes über </w:t>
      </w:r>
    </w:p>
    <w:p w:rsidR="0040039F" w:rsidRPr="007227F1" w:rsidRDefault="0040039F" w:rsidP="001F251B">
      <w:pPr>
        <w:pStyle w:val="Textkrper3"/>
        <w:spacing w:line="280" w:lineRule="atLeast"/>
        <w:jc w:val="center"/>
        <w:rPr>
          <w:b/>
          <w:bCs/>
        </w:rPr>
      </w:pPr>
      <w:r w:rsidRPr="007227F1">
        <w:rPr>
          <w:b/>
          <w:bCs/>
        </w:rPr>
        <w:t>das Normenwesen</w:t>
      </w:r>
    </w:p>
    <w:p w:rsidR="0040039F" w:rsidRPr="007227F1" w:rsidRDefault="0040039F" w:rsidP="001F251B">
      <w:pPr>
        <w:pStyle w:val="Textkrper3"/>
        <w:spacing w:line="280" w:lineRule="atLeast"/>
        <w:jc w:val="center"/>
        <w:rPr>
          <w:b/>
          <w:bCs/>
        </w:rPr>
      </w:pPr>
      <w:r w:rsidRPr="007227F1">
        <w:rPr>
          <w:b/>
          <w:bCs/>
        </w:rPr>
        <w:t xml:space="preserve">(Normengesetz 2015 – </w:t>
      </w:r>
      <w:proofErr w:type="spellStart"/>
      <w:r w:rsidRPr="007227F1">
        <w:rPr>
          <w:b/>
          <w:bCs/>
        </w:rPr>
        <w:t>NormG</w:t>
      </w:r>
      <w:proofErr w:type="spellEnd"/>
      <w:r w:rsidRPr="007227F1">
        <w:rPr>
          <w:b/>
          <w:bCs/>
        </w:rPr>
        <w:t xml:space="preserve"> 2015)</w:t>
      </w:r>
    </w:p>
    <w:p w:rsidR="0040039F" w:rsidRPr="007227F1" w:rsidRDefault="0040039F" w:rsidP="001F251B">
      <w:pPr>
        <w:pStyle w:val="Textkrper3"/>
        <w:spacing w:line="280" w:lineRule="atLeast"/>
        <w:jc w:val="center"/>
        <w:rPr>
          <w:b/>
          <w:bCs/>
        </w:rPr>
      </w:pPr>
    </w:p>
    <w:p w:rsidR="001F251B" w:rsidRPr="007227F1" w:rsidRDefault="0040039F" w:rsidP="001F251B">
      <w:pPr>
        <w:pStyle w:val="Textkrper3"/>
        <w:spacing w:line="280" w:lineRule="atLeast"/>
        <w:jc w:val="center"/>
        <w:rPr>
          <w:bCs/>
          <w:sz w:val="20"/>
          <w:szCs w:val="20"/>
        </w:rPr>
      </w:pPr>
      <w:r w:rsidRPr="007227F1">
        <w:rPr>
          <w:bCs/>
          <w:sz w:val="20"/>
          <w:szCs w:val="20"/>
        </w:rPr>
        <w:t>GZ.: BMWFW-96.306/0005-I/11/2015</w:t>
      </w:r>
      <w:r w:rsidR="001F251B" w:rsidRPr="007227F1">
        <w:rPr>
          <w:bCs/>
          <w:sz w:val="20"/>
          <w:szCs w:val="20"/>
        </w:rPr>
        <w:t xml:space="preserve"> </w:t>
      </w:r>
    </w:p>
    <w:p w:rsidR="00C73366" w:rsidRPr="007227F1" w:rsidRDefault="00F82452">
      <w:pPr>
        <w:rPr>
          <w:rFonts w:ascii="Arial" w:hAnsi="Arial" w:cs="Arial"/>
        </w:rPr>
      </w:pPr>
    </w:p>
    <w:p w:rsidR="008755A0" w:rsidRPr="007227F1" w:rsidRDefault="008755A0">
      <w:pPr>
        <w:rPr>
          <w:rFonts w:ascii="Arial" w:hAnsi="Arial" w:cs="Arial"/>
        </w:rPr>
      </w:pPr>
    </w:p>
    <w:p w:rsidR="00E757B5" w:rsidRPr="007227F1" w:rsidRDefault="00E757B5" w:rsidP="00E41A9A">
      <w:pPr>
        <w:spacing w:before="120" w:after="120"/>
        <w:rPr>
          <w:rFonts w:ascii="Arial" w:hAnsi="Arial" w:cs="Arial"/>
        </w:rPr>
      </w:pPr>
    </w:p>
    <w:p w:rsidR="001F251B" w:rsidRPr="007227F1" w:rsidRDefault="001F251B" w:rsidP="00E41A9A">
      <w:pPr>
        <w:spacing w:before="120" w:after="120"/>
        <w:rPr>
          <w:rFonts w:ascii="Arial" w:hAnsi="Arial" w:cs="Arial"/>
        </w:rPr>
      </w:pPr>
      <w:r w:rsidRPr="007227F1">
        <w:rPr>
          <w:rFonts w:ascii="Arial" w:hAnsi="Arial" w:cs="Arial"/>
        </w:rPr>
        <w:t>Die ÖAR dankt für die Möglichkeit zur</w:t>
      </w:r>
      <w:r w:rsidR="00C0194B" w:rsidRPr="007227F1">
        <w:rPr>
          <w:rFonts w:ascii="Arial" w:hAnsi="Arial" w:cs="Arial"/>
        </w:rPr>
        <w:t xml:space="preserve"> Stellungnahme zu oben genanntem</w:t>
      </w:r>
      <w:r w:rsidRPr="007227F1">
        <w:rPr>
          <w:rFonts w:ascii="Arial" w:hAnsi="Arial" w:cs="Arial"/>
        </w:rPr>
        <w:t xml:space="preserve"> Gesetzesentwurf und nimmt wie folgt Stellung:</w:t>
      </w:r>
    </w:p>
    <w:p w:rsidR="005F3A2D" w:rsidRDefault="005F3A2D" w:rsidP="00E41A9A">
      <w:pPr>
        <w:spacing w:before="120" w:after="120"/>
        <w:rPr>
          <w:rFonts w:ascii="Arial" w:hAnsi="Arial" w:cs="Arial"/>
        </w:rPr>
      </w:pPr>
      <w:r w:rsidRPr="007227F1">
        <w:rPr>
          <w:rFonts w:ascii="Arial" w:hAnsi="Arial" w:cs="Arial"/>
        </w:rPr>
        <w:t xml:space="preserve">Die ÖAR begrüßt die Erarbeitung eines zeitgemäßen Normengesetzes im Rahmen der österreichischen Normenstrategie, um </w:t>
      </w:r>
      <w:r w:rsidR="0073777B" w:rsidRPr="007227F1">
        <w:rPr>
          <w:rFonts w:ascii="Arial" w:hAnsi="Arial" w:cs="Arial"/>
        </w:rPr>
        <w:t xml:space="preserve">damit die Zusammenarbeit von Industrie, Behörden und anderen Interessensgruppen strategisch zu steuern und </w:t>
      </w:r>
      <w:r w:rsidRPr="007227F1">
        <w:rPr>
          <w:rFonts w:ascii="Arial" w:hAnsi="Arial" w:cs="Arial"/>
        </w:rPr>
        <w:t>bei der Entstehung von Normen größtmögliche Transparenz und Partizipation aller Interessenvertretungen zu erwirken.</w:t>
      </w:r>
    </w:p>
    <w:p w:rsidR="00B52E83" w:rsidRPr="007227F1" w:rsidRDefault="00B52E83" w:rsidP="00E41A9A">
      <w:pPr>
        <w:spacing w:before="120" w:after="120"/>
        <w:rPr>
          <w:rFonts w:ascii="Arial" w:hAnsi="Arial" w:cs="Arial"/>
        </w:rPr>
      </w:pPr>
    </w:p>
    <w:p w:rsidR="00E757B5" w:rsidRDefault="00E757B5" w:rsidP="00E757B5">
      <w:pPr>
        <w:spacing w:before="120" w:after="120"/>
        <w:rPr>
          <w:rFonts w:ascii="Arial" w:hAnsi="Arial" w:cs="Arial"/>
          <w:b/>
        </w:rPr>
      </w:pPr>
      <w:r>
        <w:rPr>
          <w:rFonts w:ascii="Arial" w:hAnsi="Arial" w:cs="Arial"/>
          <w:b/>
        </w:rPr>
        <w:t>Zusammenfassende Bemerkungen</w:t>
      </w:r>
    </w:p>
    <w:p w:rsidR="003E12BD" w:rsidRPr="00E757B5" w:rsidRDefault="003E12BD" w:rsidP="00E757B5">
      <w:pPr>
        <w:spacing w:before="120" w:after="120"/>
        <w:rPr>
          <w:rFonts w:ascii="Arial" w:hAnsi="Arial" w:cs="Arial"/>
          <w:b/>
        </w:rPr>
      </w:pPr>
    </w:p>
    <w:p w:rsidR="003E12BD" w:rsidRDefault="003E12BD" w:rsidP="003E12BD">
      <w:pPr>
        <w:pStyle w:val="Listenabsatz"/>
        <w:numPr>
          <w:ilvl w:val="0"/>
          <w:numId w:val="6"/>
        </w:numPr>
        <w:spacing w:before="120" w:after="120"/>
        <w:rPr>
          <w:rFonts w:ascii="Arial" w:hAnsi="Arial" w:cs="Arial"/>
        </w:rPr>
      </w:pPr>
      <w:r w:rsidRPr="003E12BD">
        <w:rPr>
          <w:rFonts w:ascii="Arial" w:hAnsi="Arial" w:cs="Arial"/>
        </w:rPr>
        <w:t xml:space="preserve">Die </w:t>
      </w:r>
      <w:r w:rsidRPr="003E12BD">
        <w:rPr>
          <w:rFonts w:ascii="Arial" w:hAnsi="Arial" w:cs="Arial"/>
          <w:b/>
        </w:rPr>
        <w:t>Erstellung</w:t>
      </w:r>
      <w:r w:rsidRPr="003E12BD">
        <w:rPr>
          <w:rFonts w:ascii="Arial" w:hAnsi="Arial" w:cs="Arial"/>
        </w:rPr>
        <w:t xml:space="preserve"> von präzisierenden Normen, die Menschen mit Behinderungen die Teilhabe an der Gesellschaft ermöglichen, muss jedenfalls </w:t>
      </w:r>
      <w:r w:rsidRPr="003E12BD">
        <w:rPr>
          <w:rFonts w:ascii="Arial" w:hAnsi="Arial" w:cs="Arial"/>
          <w:b/>
        </w:rPr>
        <w:t>sichergestellt</w:t>
      </w:r>
      <w:r w:rsidRPr="003E12BD">
        <w:rPr>
          <w:rFonts w:ascii="Arial" w:hAnsi="Arial" w:cs="Arial"/>
        </w:rPr>
        <w:t xml:space="preserve"> werden.</w:t>
      </w:r>
    </w:p>
    <w:p w:rsidR="003E12BD" w:rsidRPr="003E12BD" w:rsidRDefault="003E12BD" w:rsidP="003E12BD">
      <w:pPr>
        <w:pStyle w:val="Listenabsatz"/>
        <w:spacing w:before="120" w:after="120"/>
        <w:rPr>
          <w:rFonts w:ascii="Arial" w:hAnsi="Arial" w:cs="Arial"/>
        </w:rPr>
      </w:pPr>
    </w:p>
    <w:p w:rsidR="003E12BD" w:rsidRPr="00B52E83" w:rsidRDefault="003E12BD" w:rsidP="00672AC9">
      <w:pPr>
        <w:pStyle w:val="Listenabsatz"/>
        <w:numPr>
          <w:ilvl w:val="0"/>
          <w:numId w:val="6"/>
        </w:numPr>
        <w:spacing w:before="120" w:after="120"/>
        <w:rPr>
          <w:rFonts w:ascii="Arial" w:hAnsi="Arial" w:cs="Arial"/>
        </w:rPr>
      </w:pPr>
      <w:r w:rsidRPr="00B52E83">
        <w:rPr>
          <w:rFonts w:ascii="Arial" w:hAnsi="Arial" w:cs="Arial"/>
        </w:rPr>
        <w:t xml:space="preserve">Damit Normen, die für </w:t>
      </w:r>
      <w:r w:rsidRPr="00B52E83">
        <w:rPr>
          <w:rFonts w:ascii="Arial" w:hAnsi="Arial" w:cs="Arial"/>
          <w:b/>
        </w:rPr>
        <w:t>Menschen mit Behinderungen</w:t>
      </w:r>
      <w:r w:rsidRPr="00B52E83">
        <w:rPr>
          <w:rFonts w:ascii="Arial" w:hAnsi="Arial" w:cs="Arial"/>
        </w:rPr>
        <w:t xml:space="preserve"> wichtig sind, </w:t>
      </w:r>
      <w:r w:rsidR="00B52E83">
        <w:rPr>
          <w:rFonts w:ascii="Arial" w:hAnsi="Arial" w:cs="Arial"/>
        </w:rPr>
        <w:t xml:space="preserve">umfassend </w:t>
      </w:r>
      <w:r w:rsidRPr="00B52E83">
        <w:rPr>
          <w:rFonts w:ascii="Arial" w:hAnsi="Arial" w:cs="Arial"/>
        </w:rPr>
        <w:t>angewandt werden</w:t>
      </w:r>
      <w:r w:rsidR="00B52E83">
        <w:rPr>
          <w:rFonts w:ascii="Arial" w:hAnsi="Arial" w:cs="Arial"/>
        </w:rPr>
        <w:t xml:space="preserve"> können,</w:t>
      </w:r>
      <w:r w:rsidRPr="00B52E83">
        <w:rPr>
          <w:rFonts w:ascii="Arial" w:hAnsi="Arial" w:cs="Arial"/>
        </w:rPr>
        <w:t xml:space="preserve"> müssen diese allgemein </w:t>
      </w:r>
      <w:r w:rsidRPr="00B52E83">
        <w:rPr>
          <w:rFonts w:ascii="Arial" w:hAnsi="Arial" w:cs="Arial"/>
          <w:b/>
        </w:rPr>
        <w:t>bekannt und zugänglich</w:t>
      </w:r>
      <w:r w:rsidRPr="00B52E83">
        <w:rPr>
          <w:rFonts w:ascii="Arial" w:hAnsi="Arial" w:cs="Arial"/>
        </w:rPr>
        <w:t xml:space="preserve"> sein.</w:t>
      </w:r>
    </w:p>
    <w:p w:rsidR="00E757B5" w:rsidRDefault="00E757B5" w:rsidP="00B52E83">
      <w:pPr>
        <w:pStyle w:val="Listenabsatz"/>
        <w:spacing w:before="120" w:after="120"/>
        <w:rPr>
          <w:rFonts w:ascii="Arial" w:hAnsi="Arial" w:cs="Arial"/>
        </w:rPr>
      </w:pPr>
      <w:r w:rsidRPr="003E12BD">
        <w:rPr>
          <w:rFonts w:ascii="Arial" w:hAnsi="Arial" w:cs="Arial"/>
        </w:rPr>
        <w:t>Normen, die einen wichtigen Informationscharakter haben, wie z.B. die ÖNORM B1600 zur Herstellung von Barrierefreiheit, sollen jedenfalls vom Bund ab</w:t>
      </w:r>
      <w:r w:rsidR="007A0320">
        <w:rPr>
          <w:rFonts w:ascii="Arial" w:hAnsi="Arial" w:cs="Arial"/>
        </w:rPr>
        <w:t>ge</w:t>
      </w:r>
      <w:r w:rsidRPr="003E12BD">
        <w:rPr>
          <w:rFonts w:ascii="Arial" w:hAnsi="Arial" w:cs="Arial"/>
        </w:rPr>
        <w:t>kauft und veröffentlicht werden.</w:t>
      </w:r>
    </w:p>
    <w:p w:rsidR="003E12BD" w:rsidRPr="003E12BD" w:rsidRDefault="003E12BD" w:rsidP="003E12BD">
      <w:pPr>
        <w:pStyle w:val="Listenabsatz"/>
        <w:rPr>
          <w:rFonts w:ascii="Arial" w:hAnsi="Arial" w:cs="Arial"/>
        </w:rPr>
      </w:pPr>
    </w:p>
    <w:p w:rsidR="00E757B5" w:rsidRPr="003E12BD" w:rsidRDefault="003E12BD" w:rsidP="003E12BD">
      <w:pPr>
        <w:pStyle w:val="Listenabsatz"/>
        <w:numPr>
          <w:ilvl w:val="0"/>
          <w:numId w:val="6"/>
        </w:numPr>
        <w:spacing w:before="120" w:after="120"/>
        <w:rPr>
          <w:rFonts w:ascii="Arial" w:hAnsi="Arial" w:cs="Arial"/>
        </w:rPr>
      </w:pPr>
      <w:r w:rsidRPr="003E12BD">
        <w:rPr>
          <w:rFonts w:ascii="Arial" w:hAnsi="Arial" w:cs="Arial"/>
        </w:rPr>
        <w:t xml:space="preserve">Zur Wahrung der Interessen von Menschen mit Behinderungen müssen auch </w:t>
      </w:r>
      <w:r w:rsidRPr="00B52E83">
        <w:rPr>
          <w:rFonts w:ascii="Arial" w:hAnsi="Arial" w:cs="Arial"/>
          <w:b/>
        </w:rPr>
        <w:t>Vertreter</w:t>
      </w:r>
      <w:r w:rsidRPr="003E12BD">
        <w:rPr>
          <w:rFonts w:ascii="Arial" w:hAnsi="Arial" w:cs="Arial"/>
        </w:rPr>
        <w:t xml:space="preserve"> dieser Personengruppe i</w:t>
      </w:r>
      <w:r w:rsidR="00E757B5" w:rsidRPr="003E12BD">
        <w:rPr>
          <w:rFonts w:ascii="Arial" w:hAnsi="Arial" w:cs="Arial"/>
        </w:rPr>
        <w:t>n das</w:t>
      </w:r>
      <w:r w:rsidRPr="003E12BD">
        <w:rPr>
          <w:rFonts w:ascii="Arial" w:hAnsi="Arial" w:cs="Arial"/>
        </w:rPr>
        <w:t xml:space="preserve"> beim BMWFW eingerichtete</w:t>
      </w:r>
      <w:r w:rsidR="00E757B5" w:rsidRPr="003E12BD">
        <w:rPr>
          <w:rFonts w:ascii="Arial" w:hAnsi="Arial" w:cs="Arial"/>
        </w:rPr>
        <w:t xml:space="preserve"> </w:t>
      </w:r>
      <w:r w:rsidR="00E757B5" w:rsidRPr="00B52E83">
        <w:rPr>
          <w:rFonts w:ascii="Arial" w:hAnsi="Arial" w:cs="Arial"/>
          <w:b/>
        </w:rPr>
        <w:t>Lenkungsgr</w:t>
      </w:r>
      <w:r w:rsidRPr="00B52E83">
        <w:rPr>
          <w:rFonts w:ascii="Arial" w:hAnsi="Arial" w:cs="Arial"/>
          <w:b/>
        </w:rPr>
        <w:t>emium</w:t>
      </w:r>
      <w:r w:rsidRPr="003E12BD">
        <w:rPr>
          <w:rFonts w:ascii="Arial" w:hAnsi="Arial" w:cs="Arial"/>
        </w:rPr>
        <w:t xml:space="preserve"> aufgenommen werden.</w:t>
      </w:r>
    </w:p>
    <w:p w:rsidR="003E12BD" w:rsidRDefault="003E12BD" w:rsidP="00E41A9A">
      <w:pPr>
        <w:spacing w:before="120" w:after="120"/>
        <w:rPr>
          <w:rFonts w:ascii="Arial" w:hAnsi="Arial" w:cs="Arial"/>
          <w:b/>
        </w:rPr>
      </w:pPr>
    </w:p>
    <w:p w:rsidR="003E12BD" w:rsidRDefault="003E12BD" w:rsidP="00E41A9A">
      <w:pPr>
        <w:spacing w:before="120" w:after="120"/>
        <w:rPr>
          <w:rFonts w:ascii="Arial" w:hAnsi="Arial" w:cs="Arial"/>
          <w:b/>
        </w:rPr>
      </w:pPr>
      <w:r>
        <w:rPr>
          <w:rFonts w:ascii="Arial" w:hAnsi="Arial" w:cs="Arial"/>
          <w:b/>
        </w:rPr>
        <w:lastRenderedPageBreak/>
        <w:t>Spezielle Anmerkungen</w:t>
      </w:r>
    </w:p>
    <w:p w:rsidR="00B52E83" w:rsidRDefault="00B52E83" w:rsidP="00E41A9A">
      <w:pPr>
        <w:spacing w:before="120" w:after="120"/>
        <w:rPr>
          <w:rFonts w:ascii="Arial" w:hAnsi="Arial" w:cs="Arial"/>
          <w:b/>
        </w:rPr>
      </w:pPr>
    </w:p>
    <w:p w:rsidR="00417219" w:rsidRPr="007227F1" w:rsidRDefault="00417219" w:rsidP="00E41A9A">
      <w:pPr>
        <w:spacing w:before="120" w:after="120"/>
        <w:rPr>
          <w:rFonts w:ascii="Arial" w:hAnsi="Arial" w:cs="Arial"/>
          <w:b/>
        </w:rPr>
      </w:pPr>
      <w:r w:rsidRPr="007227F1">
        <w:rPr>
          <w:rFonts w:ascii="Arial" w:hAnsi="Arial" w:cs="Arial"/>
          <w:b/>
        </w:rPr>
        <w:t>Ad § 2 (7)</w:t>
      </w:r>
    </w:p>
    <w:p w:rsidR="009545B6" w:rsidRPr="007227F1" w:rsidRDefault="00153FEB" w:rsidP="00E41A9A">
      <w:pPr>
        <w:spacing w:before="120" w:after="120"/>
        <w:rPr>
          <w:rFonts w:ascii="Arial" w:hAnsi="Arial" w:cs="Arial"/>
        </w:rPr>
      </w:pPr>
      <w:r w:rsidRPr="007227F1">
        <w:rPr>
          <w:rFonts w:ascii="Arial" w:hAnsi="Arial" w:cs="Arial"/>
        </w:rPr>
        <w:t xml:space="preserve">Die Nennung von Behindertenorganisationen in der Gruppe der „interessierten Kreise“ wird </w:t>
      </w:r>
      <w:r w:rsidR="0073777B" w:rsidRPr="007227F1">
        <w:rPr>
          <w:rFonts w:ascii="Arial" w:hAnsi="Arial" w:cs="Arial"/>
        </w:rPr>
        <w:t xml:space="preserve">von der ÖAR </w:t>
      </w:r>
      <w:r w:rsidRPr="007227F1">
        <w:rPr>
          <w:rFonts w:ascii="Arial" w:hAnsi="Arial" w:cs="Arial"/>
        </w:rPr>
        <w:t>als positiv gewertet.</w:t>
      </w:r>
    </w:p>
    <w:p w:rsidR="00417219" w:rsidRPr="007227F1" w:rsidRDefault="00417219" w:rsidP="00E41A9A">
      <w:pPr>
        <w:spacing w:before="120" w:after="120"/>
        <w:rPr>
          <w:rFonts w:ascii="Arial" w:hAnsi="Arial" w:cs="Arial"/>
          <w:b/>
        </w:rPr>
      </w:pPr>
      <w:r w:rsidRPr="007227F1">
        <w:rPr>
          <w:rFonts w:ascii="Arial" w:hAnsi="Arial" w:cs="Arial"/>
          <w:b/>
        </w:rPr>
        <w:t>Ad § 9 (1)</w:t>
      </w:r>
    </w:p>
    <w:p w:rsidR="009545B6" w:rsidRPr="007227F1" w:rsidRDefault="00422881" w:rsidP="00E41A9A">
      <w:pPr>
        <w:spacing w:before="120" w:after="120"/>
        <w:rPr>
          <w:rFonts w:ascii="Arial" w:hAnsi="Arial" w:cs="Arial"/>
        </w:rPr>
      </w:pPr>
      <w:r w:rsidRPr="007227F1">
        <w:rPr>
          <w:rFonts w:ascii="Arial" w:hAnsi="Arial" w:cs="Arial"/>
        </w:rPr>
        <w:t>Die gewünschte Transparenz wird ganz wesentlich dadurch zustande kommen, dass Normen oder Bestandteile</w:t>
      </w:r>
      <w:r w:rsidR="00417219" w:rsidRPr="007227F1">
        <w:rPr>
          <w:rFonts w:ascii="Arial" w:hAnsi="Arial" w:cs="Arial"/>
        </w:rPr>
        <w:t xml:space="preserve"> von Normen</w:t>
      </w:r>
      <w:r w:rsidRPr="007227F1">
        <w:rPr>
          <w:rFonts w:ascii="Arial" w:hAnsi="Arial" w:cs="Arial"/>
        </w:rPr>
        <w:t xml:space="preserve">, die in Gesetzen verbindlich erklärt werden, </w:t>
      </w:r>
      <w:r w:rsidR="0073777B" w:rsidRPr="007227F1">
        <w:rPr>
          <w:rFonts w:ascii="Arial" w:hAnsi="Arial" w:cs="Arial"/>
        </w:rPr>
        <w:t>im Unterschied zur</w:t>
      </w:r>
      <w:r w:rsidRPr="007227F1">
        <w:rPr>
          <w:rFonts w:ascii="Arial" w:hAnsi="Arial" w:cs="Arial"/>
        </w:rPr>
        <w:t xml:space="preserve"> </w:t>
      </w:r>
      <w:r w:rsidR="0073777B" w:rsidRPr="007227F1">
        <w:rPr>
          <w:rFonts w:ascii="Arial" w:hAnsi="Arial" w:cs="Arial"/>
        </w:rPr>
        <w:t>geltenden</w:t>
      </w:r>
      <w:r w:rsidRPr="007227F1">
        <w:rPr>
          <w:rFonts w:ascii="Arial" w:hAnsi="Arial" w:cs="Arial"/>
        </w:rPr>
        <w:t xml:space="preserve"> </w:t>
      </w:r>
      <w:r w:rsidR="0073777B" w:rsidRPr="007227F1">
        <w:rPr>
          <w:rFonts w:ascii="Arial" w:hAnsi="Arial" w:cs="Arial"/>
        </w:rPr>
        <w:t>Situation</w:t>
      </w:r>
      <w:r w:rsidRPr="007227F1">
        <w:rPr>
          <w:rFonts w:ascii="Arial" w:hAnsi="Arial" w:cs="Arial"/>
        </w:rPr>
        <w:t>, in Zukunft frei zugänglich sein müssen.</w:t>
      </w:r>
    </w:p>
    <w:p w:rsidR="0073777B" w:rsidRPr="007227F1" w:rsidRDefault="0073777B" w:rsidP="00E41A9A">
      <w:pPr>
        <w:spacing w:before="120" w:after="120"/>
        <w:rPr>
          <w:rFonts w:ascii="Arial" w:hAnsi="Arial" w:cs="Arial"/>
        </w:rPr>
      </w:pPr>
      <w:r w:rsidRPr="007227F1">
        <w:rPr>
          <w:rFonts w:ascii="Arial" w:hAnsi="Arial" w:cs="Arial"/>
        </w:rPr>
        <w:t>Die ÖAR begrüßt daher diese Regelung.</w:t>
      </w:r>
    </w:p>
    <w:p w:rsidR="00D03AFA" w:rsidRPr="007227F1" w:rsidRDefault="00D03AFA" w:rsidP="00E41A9A">
      <w:pPr>
        <w:spacing w:before="120" w:after="120"/>
        <w:rPr>
          <w:rFonts w:ascii="Arial" w:hAnsi="Arial" w:cs="Arial"/>
        </w:rPr>
      </w:pPr>
      <w:r w:rsidRPr="007227F1">
        <w:rPr>
          <w:rFonts w:ascii="Arial" w:hAnsi="Arial" w:cs="Arial"/>
        </w:rPr>
        <w:t>Jedoch stellen sich in die</w:t>
      </w:r>
      <w:r w:rsidR="00CF79F9" w:rsidRPr="007227F1">
        <w:rPr>
          <w:rFonts w:ascii="Arial" w:hAnsi="Arial" w:cs="Arial"/>
        </w:rPr>
        <w:t>sem Zusammenhang weitere Fragen:</w:t>
      </w:r>
    </w:p>
    <w:p w:rsidR="00E41A9A" w:rsidRPr="007227F1" w:rsidRDefault="00D03AFA" w:rsidP="00E41A9A">
      <w:pPr>
        <w:spacing w:before="120" w:after="120"/>
        <w:rPr>
          <w:rFonts w:ascii="Arial" w:hAnsi="Arial" w:cs="Arial"/>
        </w:rPr>
      </w:pPr>
      <w:r w:rsidRPr="007227F1">
        <w:rPr>
          <w:rFonts w:ascii="Arial" w:hAnsi="Arial" w:cs="Arial"/>
        </w:rPr>
        <w:t xml:space="preserve">In welchem Ausmaß beteiligen sich die </w:t>
      </w:r>
      <w:r w:rsidR="00CF79F9" w:rsidRPr="007227F1">
        <w:rPr>
          <w:rFonts w:ascii="Arial" w:hAnsi="Arial" w:cs="Arial"/>
        </w:rPr>
        <w:t>Bundesl</w:t>
      </w:r>
      <w:r w:rsidRPr="007227F1">
        <w:rPr>
          <w:rFonts w:ascii="Arial" w:hAnsi="Arial" w:cs="Arial"/>
        </w:rPr>
        <w:t xml:space="preserve">änder </w:t>
      </w:r>
      <w:r w:rsidR="00E41A9A" w:rsidRPr="007227F1">
        <w:rPr>
          <w:rFonts w:ascii="Arial" w:hAnsi="Arial" w:cs="Arial"/>
        </w:rPr>
        <w:t>an der Finanzierung der Normen?</w:t>
      </w:r>
    </w:p>
    <w:p w:rsidR="00D03AFA" w:rsidRPr="007227F1" w:rsidRDefault="00E41A9A" w:rsidP="00E41A9A">
      <w:pPr>
        <w:spacing w:before="120" w:after="120"/>
        <w:rPr>
          <w:rFonts w:ascii="Arial" w:hAnsi="Arial" w:cs="Arial"/>
        </w:rPr>
      </w:pPr>
      <w:r w:rsidRPr="007227F1">
        <w:rPr>
          <w:rFonts w:ascii="Arial" w:hAnsi="Arial" w:cs="Arial"/>
        </w:rPr>
        <w:t xml:space="preserve">Nachdem dieses Bundesgesetz für den Landesgesetzgeber nicht verbindlich ist, ist </w:t>
      </w:r>
      <w:r w:rsidR="00CF79F9" w:rsidRPr="007227F1">
        <w:rPr>
          <w:rFonts w:ascii="Arial" w:hAnsi="Arial" w:cs="Arial"/>
        </w:rPr>
        <w:t>ein wesentlicher Gesichtspunkt</w:t>
      </w:r>
      <w:r w:rsidRPr="007227F1">
        <w:rPr>
          <w:rFonts w:ascii="Arial" w:hAnsi="Arial" w:cs="Arial"/>
        </w:rPr>
        <w:t>, ob</w:t>
      </w:r>
      <w:r w:rsidR="00D03AFA" w:rsidRPr="007227F1">
        <w:rPr>
          <w:rFonts w:ascii="Arial" w:hAnsi="Arial" w:cs="Arial"/>
        </w:rPr>
        <w:t xml:space="preserve"> es bereits verbindliche </w:t>
      </w:r>
      <w:r w:rsidRPr="007227F1">
        <w:rPr>
          <w:rFonts w:ascii="Arial" w:hAnsi="Arial" w:cs="Arial"/>
        </w:rPr>
        <w:t>Finanzierungsv</w:t>
      </w:r>
      <w:r w:rsidR="00D03AFA" w:rsidRPr="007227F1">
        <w:rPr>
          <w:rFonts w:ascii="Arial" w:hAnsi="Arial" w:cs="Arial"/>
        </w:rPr>
        <w:t>ereinbarungen mit den Bundesländern</w:t>
      </w:r>
      <w:r w:rsidRPr="007227F1">
        <w:rPr>
          <w:rFonts w:ascii="Arial" w:hAnsi="Arial" w:cs="Arial"/>
        </w:rPr>
        <w:t xml:space="preserve"> gibt</w:t>
      </w:r>
      <w:r w:rsidR="00D03AFA" w:rsidRPr="007227F1">
        <w:rPr>
          <w:rFonts w:ascii="Arial" w:hAnsi="Arial" w:cs="Arial"/>
        </w:rPr>
        <w:t>.</w:t>
      </w:r>
    </w:p>
    <w:p w:rsidR="00473D05" w:rsidRPr="007227F1" w:rsidRDefault="00D03AFA" w:rsidP="00E41A9A">
      <w:pPr>
        <w:spacing w:before="120" w:after="120"/>
        <w:rPr>
          <w:rFonts w:ascii="Arial" w:hAnsi="Arial" w:cs="Arial"/>
        </w:rPr>
      </w:pPr>
      <w:r w:rsidRPr="007227F1">
        <w:rPr>
          <w:rFonts w:ascii="Arial" w:hAnsi="Arial" w:cs="Arial"/>
        </w:rPr>
        <w:t>Die Reg</w:t>
      </w:r>
      <w:r w:rsidR="0004596D" w:rsidRPr="007227F1">
        <w:rPr>
          <w:rFonts w:ascii="Arial" w:hAnsi="Arial" w:cs="Arial"/>
        </w:rPr>
        <w:t xml:space="preserve">elung, dass </w:t>
      </w:r>
      <w:r w:rsidR="00E757B5">
        <w:rPr>
          <w:rFonts w:ascii="Arial" w:hAnsi="Arial" w:cs="Arial"/>
        </w:rPr>
        <w:t>mit der V</w:t>
      </w:r>
      <w:r w:rsidR="0004596D" w:rsidRPr="007227F1">
        <w:rPr>
          <w:rFonts w:ascii="Arial" w:hAnsi="Arial" w:cs="Arial"/>
        </w:rPr>
        <w:t>erbindlich-</w:t>
      </w:r>
      <w:r w:rsidRPr="007227F1">
        <w:rPr>
          <w:rFonts w:ascii="Arial" w:hAnsi="Arial" w:cs="Arial"/>
        </w:rPr>
        <w:t xml:space="preserve">Erklärung die Norm frei öffentlich zugänglich sein muss, bedeutet, dass diese Erklärung sowohl in einem Bundes- als auch Landesgesetz erfolgen kann. Sinn einer Norm ist natürlich, dass sie verbindlich anzuwenden ist. </w:t>
      </w:r>
      <w:r w:rsidR="00473D05" w:rsidRPr="007227F1">
        <w:rPr>
          <w:rFonts w:ascii="Arial" w:hAnsi="Arial" w:cs="Arial"/>
        </w:rPr>
        <w:t>Dies ist</w:t>
      </w:r>
      <w:r w:rsidRPr="007227F1">
        <w:rPr>
          <w:rFonts w:ascii="Arial" w:hAnsi="Arial" w:cs="Arial"/>
        </w:rPr>
        <w:t xml:space="preserve"> sowohl </w:t>
      </w:r>
      <w:r w:rsidR="00473D05" w:rsidRPr="007227F1">
        <w:rPr>
          <w:rFonts w:ascii="Arial" w:hAnsi="Arial" w:cs="Arial"/>
        </w:rPr>
        <w:t xml:space="preserve">im Interesse der </w:t>
      </w:r>
      <w:r w:rsidRPr="007227F1">
        <w:rPr>
          <w:rFonts w:ascii="Arial" w:hAnsi="Arial" w:cs="Arial"/>
        </w:rPr>
        <w:t>Nor</w:t>
      </w:r>
      <w:r w:rsidR="00473D05" w:rsidRPr="007227F1">
        <w:rPr>
          <w:rFonts w:ascii="Arial" w:hAnsi="Arial" w:cs="Arial"/>
        </w:rPr>
        <w:t xml:space="preserve">mungsorganisation, als auch der daran „interessierten Kreise“ des § </w:t>
      </w:r>
      <w:r w:rsidR="0004596D" w:rsidRPr="007227F1">
        <w:rPr>
          <w:rFonts w:ascii="Arial" w:hAnsi="Arial" w:cs="Arial"/>
        </w:rPr>
        <w:t>2 (7)</w:t>
      </w:r>
      <w:r w:rsidR="00E757B5">
        <w:rPr>
          <w:rFonts w:ascii="Arial" w:hAnsi="Arial" w:cs="Arial"/>
        </w:rPr>
        <w:t>. Wird die V</w:t>
      </w:r>
      <w:r w:rsidR="00473D05" w:rsidRPr="007227F1">
        <w:rPr>
          <w:rFonts w:ascii="Arial" w:hAnsi="Arial" w:cs="Arial"/>
        </w:rPr>
        <w:t xml:space="preserve">erbindlich-Erklärung jedoch </w:t>
      </w:r>
      <w:r w:rsidR="00CF79F9" w:rsidRPr="007227F1">
        <w:rPr>
          <w:rFonts w:ascii="Arial" w:hAnsi="Arial" w:cs="Arial"/>
        </w:rPr>
        <w:t>mit</w:t>
      </w:r>
      <w:r w:rsidR="00473D05" w:rsidRPr="007227F1">
        <w:rPr>
          <w:rFonts w:ascii="Arial" w:hAnsi="Arial" w:cs="Arial"/>
        </w:rPr>
        <w:t xml:space="preserve"> monetären </w:t>
      </w:r>
      <w:r w:rsidR="00CF79F9" w:rsidRPr="007227F1">
        <w:rPr>
          <w:rFonts w:ascii="Arial" w:hAnsi="Arial" w:cs="Arial"/>
        </w:rPr>
        <w:t>Verpflichtungen verbunden</w:t>
      </w:r>
      <w:r w:rsidR="00473D05" w:rsidRPr="007227F1">
        <w:rPr>
          <w:rFonts w:ascii="Arial" w:hAnsi="Arial" w:cs="Arial"/>
        </w:rPr>
        <w:t xml:space="preserve">, kann aus </w:t>
      </w:r>
      <w:r w:rsidR="0004596D" w:rsidRPr="007227F1">
        <w:rPr>
          <w:rFonts w:ascii="Arial" w:hAnsi="Arial" w:cs="Arial"/>
        </w:rPr>
        <w:t>bisher leidvoller</w:t>
      </w:r>
      <w:r w:rsidR="00473D05" w:rsidRPr="007227F1">
        <w:rPr>
          <w:rFonts w:ascii="Arial" w:hAnsi="Arial" w:cs="Arial"/>
        </w:rPr>
        <w:t xml:space="preserve"> Erfahrung davon ausgegangen werden, dass die einzelnen Bundesländer vielfach aus Kostengründen auf den Bezug zur Norm </w:t>
      </w:r>
      <w:r w:rsidR="0004596D" w:rsidRPr="007227F1">
        <w:rPr>
          <w:rFonts w:ascii="Arial" w:hAnsi="Arial" w:cs="Arial"/>
        </w:rPr>
        <w:t xml:space="preserve">in einem Gesetz </w:t>
      </w:r>
      <w:r w:rsidR="00473D05" w:rsidRPr="007227F1">
        <w:rPr>
          <w:rFonts w:ascii="Arial" w:hAnsi="Arial" w:cs="Arial"/>
        </w:rPr>
        <w:t xml:space="preserve">verzichten werden. Daraus folgt, dass wesentliche Normen, wie z.B. die Normen zur Barrierefreiheit </w:t>
      </w:r>
      <w:r w:rsidR="0004596D" w:rsidRPr="007227F1">
        <w:rPr>
          <w:rFonts w:ascii="Arial" w:hAnsi="Arial" w:cs="Arial"/>
        </w:rPr>
        <w:t xml:space="preserve">weiterhin </w:t>
      </w:r>
      <w:r w:rsidR="00473D05" w:rsidRPr="007227F1">
        <w:rPr>
          <w:rFonts w:ascii="Arial" w:hAnsi="Arial" w:cs="Arial"/>
        </w:rPr>
        <w:t>nicht</w:t>
      </w:r>
      <w:r w:rsidR="0004596D" w:rsidRPr="007227F1">
        <w:rPr>
          <w:rFonts w:ascii="Arial" w:hAnsi="Arial" w:cs="Arial"/>
        </w:rPr>
        <w:t xml:space="preserve"> öffentlich zugänglich sein werden</w:t>
      </w:r>
      <w:r w:rsidR="00473D05" w:rsidRPr="007227F1">
        <w:rPr>
          <w:rFonts w:ascii="Arial" w:hAnsi="Arial" w:cs="Arial"/>
        </w:rPr>
        <w:t xml:space="preserve">. </w:t>
      </w:r>
    </w:p>
    <w:p w:rsidR="00D03AFA" w:rsidRPr="007227F1" w:rsidRDefault="00473D05" w:rsidP="00E41A9A">
      <w:pPr>
        <w:spacing w:before="120" w:after="120"/>
        <w:rPr>
          <w:rFonts w:ascii="Arial" w:hAnsi="Arial" w:cs="Arial"/>
        </w:rPr>
      </w:pPr>
      <w:r w:rsidRPr="007227F1">
        <w:rPr>
          <w:rFonts w:ascii="Arial" w:hAnsi="Arial" w:cs="Arial"/>
        </w:rPr>
        <w:t>Aus diesem Grund ersucht die ÖAR vorzusehen, dass der Bund bestimmte, für eine Personengruppe essentielle Normen, die einen wichtigen Informationschara</w:t>
      </w:r>
      <w:r w:rsidR="00E757B5">
        <w:rPr>
          <w:rFonts w:ascii="Arial" w:hAnsi="Arial" w:cs="Arial"/>
        </w:rPr>
        <w:t>kter haben, unabhängig von der V</w:t>
      </w:r>
      <w:r w:rsidRPr="007227F1">
        <w:rPr>
          <w:rFonts w:ascii="Arial" w:hAnsi="Arial" w:cs="Arial"/>
        </w:rPr>
        <w:t>erbindlich-Erklärung abkauft und veröffentlicht.</w:t>
      </w:r>
      <w:r w:rsidR="0004596D" w:rsidRPr="007227F1">
        <w:rPr>
          <w:rFonts w:ascii="Arial" w:hAnsi="Arial" w:cs="Arial"/>
        </w:rPr>
        <w:t xml:space="preserve"> (z.B. die ÖNORM B1600)</w:t>
      </w:r>
    </w:p>
    <w:p w:rsidR="00417219" w:rsidRPr="007227F1" w:rsidRDefault="00417219" w:rsidP="00E41A9A">
      <w:pPr>
        <w:spacing w:before="120" w:after="120"/>
        <w:rPr>
          <w:rFonts w:ascii="Arial" w:hAnsi="Arial" w:cs="Arial"/>
          <w:b/>
        </w:rPr>
      </w:pPr>
      <w:r w:rsidRPr="007227F1">
        <w:rPr>
          <w:rFonts w:ascii="Arial" w:hAnsi="Arial" w:cs="Arial"/>
          <w:b/>
        </w:rPr>
        <w:t>Ad §§ 12 und 14</w:t>
      </w:r>
    </w:p>
    <w:p w:rsidR="00422881" w:rsidRPr="007227F1" w:rsidRDefault="00B93C05" w:rsidP="00E41A9A">
      <w:pPr>
        <w:spacing w:before="120" w:after="120"/>
        <w:rPr>
          <w:rFonts w:ascii="Arial" w:hAnsi="Arial" w:cs="Arial"/>
        </w:rPr>
      </w:pPr>
      <w:r w:rsidRPr="007227F1">
        <w:rPr>
          <w:rFonts w:ascii="Arial" w:hAnsi="Arial" w:cs="Arial"/>
        </w:rPr>
        <w:t>D</w:t>
      </w:r>
      <w:r w:rsidR="00422881" w:rsidRPr="007227F1">
        <w:rPr>
          <w:rFonts w:ascii="Arial" w:hAnsi="Arial" w:cs="Arial"/>
        </w:rPr>
        <w:t xml:space="preserve">ie Einrichtung einer Schlichtungsstelle und </w:t>
      </w:r>
      <w:r w:rsidR="0073777B" w:rsidRPr="007227F1">
        <w:rPr>
          <w:rFonts w:ascii="Arial" w:hAnsi="Arial" w:cs="Arial"/>
        </w:rPr>
        <w:t>die Schaffung eines</w:t>
      </w:r>
      <w:r w:rsidR="00422881" w:rsidRPr="007227F1">
        <w:rPr>
          <w:rFonts w:ascii="Arial" w:hAnsi="Arial" w:cs="Arial"/>
        </w:rPr>
        <w:t xml:space="preserve"> im Bundesministerium für Wissenschaft, Forschung und Wirtschaft eingerichteten Lenkungsgremiums dienen</w:t>
      </w:r>
      <w:r w:rsidRPr="007227F1">
        <w:rPr>
          <w:rFonts w:ascii="Arial" w:hAnsi="Arial" w:cs="Arial"/>
        </w:rPr>
        <w:t xml:space="preserve"> ebenfalls </w:t>
      </w:r>
      <w:r w:rsidR="00422881" w:rsidRPr="007227F1">
        <w:rPr>
          <w:rFonts w:ascii="Arial" w:hAnsi="Arial" w:cs="Arial"/>
        </w:rPr>
        <w:t>transparenterer Kontrolle und der Steuerung von prioritären</w:t>
      </w:r>
      <w:r w:rsidR="0073777B" w:rsidRPr="007227F1">
        <w:rPr>
          <w:rFonts w:ascii="Arial" w:hAnsi="Arial" w:cs="Arial"/>
        </w:rPr>
        <w:t xml:space="preserve"> </w:t>
      </w:r>
      <w:r w:rsidR="00422881" w:rsidRPr="007227F1">
        <w:rPr>
          <w:rFonts w:ascii="Arial" w:hAnsi="Arial" w:cs="Arial"/>
        </w:rPr>
        <w:t>Normungsbedarfen.</w:t>
      </w:r>
    </w:p>
    <w:p w:rsidR="002F7FDE" w:rsidRPr="007227F1" w:rsidRDefault="00B93C05" w:rsidP="00E41A9A">
      <w:pPr>
        <w:spacing w:before="120" w:after="120"/>
        <w:rPr>
          <w:rFonts w:ascii="Arial" w:hAnsi="Arial" w:cs="Arial"/>
        </w:rPr>
      </w:pPr>
      <w:r w:rsidRPr="007227F1">
        <w:rPr>
          <w:rFonts w:ascii="Arial" w:hAnsi="Arial" w:cs="Arial"/>
        </w:rPr>
        <w:t>Die ÖAR ersucht das Lenkungsgremium in einem umfangreicheren Ausmaß vorzusehen und jedenfalls einen Vertreter der Menschen mit Behinderungen zur Wahrung der Interessen dieser Personengruppe vorzusehen. Auch wäre es empfehlenswert zum Schutz der Konsumenten eine Vertretung aufzunehmen.</w:t>
      </w:r>
    </w:p>
    <w:p w:rsidR="004372E8" w:rsidRPr="007227F1" w:rsidRDefault="00417219" w:rsidP="00E41A9A">
      <w:pPr>
        <w:spacing w:before="120" w:after="120"/>
        <w:rPr>
          <w:rFonts w:ascii="Arial" w:hAnsi="Arial" w:cs="Arial"/>
          <w:b/>
        </w:rPr>
      </w:pPr>
      <w:r w:rsidRPr="007227F1">
        <w:rPr>
          <w:rFonts w:ascii="Arial" w:hAnsi="Arial" w:cs="Arial"/>
          <w:b/>
        </w:rPr>
        <w:t>Ad § 15 (2)</w:t>
      </w:r>
    </w:p>
    <w:p w:rsidR="00417219" w:rsidRPr="007227F1" w:rsidRDefault="00417219" w:rsidP="00E41A9A">
      <w:pPr>
        <w:spacing w:before="120" w:after="120"/>
        <w:rPr>
          <w:rFonts w:ascii="Arial" w:hAnsi="Arial" w:cs="Arial"/>
        </w:rPr>
      </w:pPr>
      <w:r w:rsidRPr="007227F1">
        <w:rPr>
          <w:rFonts w:ascii="Arial" w:hAnsi="Arial" w:cs="Arial"/>
        </w:rPr>
        <w:t>Bisher konnte sich an einer Normung nur aktiv beteiligen, der auch Beiträge bezahlte. Diese Regelung war insbesondere für NGOs ein Hemmnis, sich an Normungen zu beteiligen.</w:t>
      </w:r>
    </w:p>
    <w:p w:rsidR="00417219" w:rsidRPr="007227F1" w:rsidRDefault="00417219" w:rsidP="00E41A9A">
      <w:pPr>
        <w:spacing w:before="120" w:after="120"/>
        <w:rPr>
          <w:rFonts w:ascii="Arial" w:hAnsi="Arial" w:cs="Arial"/>
        </w:rPr>
      </w:pPr>
      <w:r w:rsidRPr="007227F1">
        <w:rPr>
          <w:rFonts w:ascii="Arial" w:hAnsi="Arial" w:cs="Arial"/>
        </w:rPr>
        <w:t>Aus diesem Grund begrüßt die ÖAR die Festschreibung, dass für die Mitarbeit an der Normung von der Normungsorganisation kein Kosten- oder Teilnahmebeitrag gefordert werden darf.</w:t>
      </w:r>
    </w:p>
    <w:p w:rsidR="00417219" w:rsidRPr="007227F1" w:rsidRDefault="00417219" w:rsidP="00E41A9A">
      <w:pPr>
        <w:spacing w:before="120" w:after="120"/>
        <w:rPr>
          <w:rFonts w:ascii="Arial" w:hAnsi="Arial" w:cs="Arial"/>
          <w:b/>
        </w:rPr>
      </w:pPr>
      <w:r w:rsidRPr="007227F1">
        <w:rPr>
          <w:rFonts w:ascii="Arial" w:hAnsi="Arial" w:cs="Arial"/>
          <w:b/>
        </w:rPr>
        <w:t>Ad § 15 (3)</w:t>
      </w:r>
    </w:p>
    <w:p w:rsidR="00417219" w:rsidRPr="007227F1" w:rsidRDefault="00B26542" w:rsidP="00E41A9A">
      <w:pPr>
        <w:spacing w:before="120" w:after="120"/>
        <w:rPr>
          <w:rFonts w:ascii="Arial" w:hAnsi="Arial" w:cs="Arial"/>
        </w:rPr>
      </w:pPr>
      <w:r w:rsidRPr="007227F1">
        <w:rPr>
          <w:rFonts w:ascii="Arial" w:hAnsi="Arial" w:cs="Arial"/>
        </w:rPr>
        <w:lastRenderedPageBreak/>
        <w:t>Die bisherige Praxis war dergestalt</w:t>
      </w:r>
      <w:r w:rsidR="00417219" w:rsidRPr="007227F1">
        <w:rPr>
          <w:rFonts w:ascii="Arial" w:hAnsi="Arial" w:cs="Arial"/>
        </w:rPr>
        <w:t>, dass gesellschaftliche Gruppierungen (z.B. Behindertenorganisationen) die Normierungsbedarf erkannt haben – und sich im Idealfall auch noch interessierte Partner fanden (z.B. Behörden, Sozialpartner, Konsumentenschutzorganisationen) – e</w:t>
      </w:r>
      <w:r w:rsidRPr="007227F1">
        <w:rPr>
          <w:rFonts w:ascii="Arial" w:hAnsi="Arial" w:cs="Arial"/>
        </w:rPr>
        <w:t>in Normungsvorhaben beantragten und</w:t>
      </w:r>
      <w:r w:rsidR="00417219" w:rsidRPr="007227F1">
        <w:rPr>
          <w:rFonts w:ascii="Arial" w:hAnsi="Arial" w:cs="Arial"/>
        </w:rPr>
        <w:t xml:space="preserve"> diese Forderung direkt an das Normungsinstitut richten konnten. War das Normenprojekt gut begründet und argumentiert, wurde es in der Regel von den institutseigenen Organen bewilligt und begonnen.</w:t>
      </w:r>
    </w:p>
    <w:p w:rsidR="00417219" w:rsidRPr="007227F1" w:rsidRDefault="00B26542" w:rsidP="00E41A9A">
      <w:pPr>
        <w:spacing w:before="120" w:after="120"/>
        <w:rPr>
          <w:rFonts w:ascii="Arial" w:hAnsi="Arial" w:cs="Arial"/>
        </w:rPr>
      </w:pPr>
      <w:r w:rsidRPr="007227F1">
        <w:rPr>
          <w:rFonts w:ascii="Arial" w:hAnsi="Arial" w:cs="Arial"/>
        </w:rPr>
        <w:t>Mit der</w:t>
      </w:r>
      <w:r w:rsidR="00417219" w:rsidRPr="007227F1">
        <w:rPr>
          <w:rFonts w:ascii="Arial" w:hAnsi="Arial" w:cs="Arial"/>
        </w:rPr>
        <w:t xml:space="preserve"> </w:t>
      </w:r>
      <w:r w:rsidRPr="007227F1">
        <w:rPr>
          <w:rFonts w:ascii="Arial" w:hAnsi="Arial" w:cs="Arial"/>
        </w:rPr>
        <w:t>geplanten</w:t>
      </w:r>
      <w:r w:rsidR="00417219" w:rsidRPr="007227F1">
        <w:rPr>
          <w:rFonts w:ascii="Arial" w:hAnsi="Arial" w:cs="Arial"/>
        </w:rPr>
        <w:t xml:space="preserve"> Festlegung</w:t>
      </w:r>
      <w:r w:rsidRPr="007227F1">
        <w:rPr>
          <w:rFonts w:ascii="Arial" w:hAnsi="Arial" w:cs="Arial"/>
        </w:rPr>
        <w:t>, dass derjenige Rechtsträger, der die Schaffung einer nationalen Norm beantragt, die kalkulierten Kosten dieser Norm im Vorhinein an die Normungsorganisation zu entrichten hat,</w:t>
      </w:r>
      <w:r w:rsidR="00417219" w:rsidRPr="007227F1">
        <w:rPr>
          <w:rFonts w:ascii="Arial" w:hAnsi="Arial" w:cs="Arial"/>
        </w:rPr>
        <w:t xml:space="preserve"> </w:t>
      </w:r>
      <w:r w:rsidRPr="007227F1">
        <w:rPr>
          <w:rFonts w:ascii="Arial" w:hAnsi="Arial" w:cs="Arial"/>
        </w:rPr>
        <w:t>wird</w:t>
      </w:r>
      <w:r w:rsidR="00417219" w:rsidRPr="007227F1">
        <w:rPr>
          <w:rFonts w:ascii="Arial" w:hAnsi="Arial" w:cs="Arial"/>
        </w:rPr>
        <w:t xml:space="preserve"> sich eine </w:t>
      </w:r>
      <w:r w:rsidRPr="007227F1">
        <w:rPr>
          <w:rFonts w:ascii="Arial" w:hAnsi="Arial" w:cs="Arial"/>
        </w:rPr>
        <w:t xml:space="preserve">interessierte </w:t>
      </w:r>
      <w:r w:rsidR="00417219" w:rsidRPr="007227F1">
        <w:rPr>
          <w:rFonts w:ascii="Arial" w:hAnsi="Arial" w:cs="Arial"/>
        </w:rPr>
        <w:t xml:space="preserve">NGO (z.B. Behindertenorganisation) </w:t>
      </w:r>
      <w:r w:rsidRPr="007227F1">
        <w:rPr>
          <w:rFonts w:ascii="Arial" w:hAnsi="Arial" w:cs="Arial"/>
        </w:rPr>
        <w:t xml:space="preserve">erst an </w:t>
      </w:r>
      <w:r w:rsidR="00417219" w:rsidRPr="007227F1">
        <w:rPr>
          <w:rFonts w:ascii="Arial" w:hAnsi="Arial" w:cs="Arial"/>
        </w:rPr>
        <w:t xml:space="preserve">einen Rechtsträger </w:t>
      </w:r>
      <w:r w:rsidRPr="007227F1">
        <w:rPr>
          <w:rFonts w:ascii="Arial" w:hAnsi="Arial" w:cs="Arial"/>
        </w:rPr>
        <w:t>wenden</w:t>
      </w:r>
      <w:r w:rsidR="00417219" w:rsidRPr="007227F1">
        <w:rPr>
          <w:rFonts w:ascii="Arial" w:hAnsi="Arial" w:cs="Arial"/>
        </w:rPr>
        <w:t xml:space="preserve"> und diesen vom Vorhaben </w:t>
      </w:r>
      <w:r w:rsidRPr="007227F1">
        <w:rPr>
          <w:rFonts w:ascii="Arial" w:hAnsi="Arial" w:cs="Arial"/>
        </w:rPr>
        <w:t>überzeugen müssen. E</w:t>
      </w:r>
      <w:r w:rsidR="00417219" w:rsidRPr="007227F1">
        <w:rPr>
          <w:rFonts w:ascii="Arial" w:hAnsi="Arial" w:cs="Arial"/>
        </w:rPr>
        <w:t>rst dann kann das Normungsvorhaben eingeleitet werden.</w:t>
      </w:r>
    </w:p>
    <w:p w:rsidR="00417219" w:rsidRPr="007227F1" w:rsidRDefault="00B26542" w:rsidP="00E41A9A">
      <w:pPr>
        <w:spacing w:before="120" w:after="120"/>
        <w:rPr>
          <w:rFonts w:ascii="Arial" w:hAnsi="Arial" w:cs="Arial"/>
        </w:rPr>
      </w:pPr>
      <w:r w:rsidRPr="007227F1">
        <w:rPr>
          <w:rFonts w:ascii="Arial" w:hAnsi="Arial" w:cs="Arial"/>
        </w:rPr>
        <w:t>Als Exkurs</w:t>
      </w:r>
      <w:r w:rsidR="00417219" w:rsidRPr="007227F1">
        <w:rPr>
          <w:rFonts w:ascii="Arial" w:hAnsi="Arial" w:cs="Arial"/>
        </w:rPr>
        <w:t xml:space="preserve"> sei darauf hingewiesen, dass in der Frühzeit der Behindertenbewegung erkannte Bedürfnisse (die aber nicht präzise formuliert und definiert waren) </w:t>
      </w:r>
      <w:r w:rsidRPr="007227F1">
        <w:rPr>
          <w:rFonts w:ascii="Arial" w:hAnsi="Arial" w:cs="Arial"/>
        </w:rPr>
        <w:t>an</w:t>
      </w:r>
      <w:r w:rsidR="00417219" w:rsidRPr="007227F1">
        <w:rPr>
          <w:rFonts w:ascii="Arial" w:hAnsi="Arial" w:cs="Arial"/>
        </w:rPr>
        <w:t xml:space="preserve"> Instituti</w:t>
      </w:r>
      <w:r w:rsidRPr="007227F1">
        <w:rPr>
          <w:rFonts w:ascii="Arial" w:hAnsi="Arial" w:cs="Arial"/>
        </w:rPr>
        <w:t>onen/Behörden/Verwaltungsorgane</w:t>
      </w:r>
      <w:r w:rsidR="00417219" w:rsidRPr="007227F1">
        <w:rPr>
          <w:rFonts w:ascii="Arial" w:hAnsi="Arial" w:cs="Arial"/>
        </w:rPr>
        <w:t xml:space="preserve"> </w:t>
      </w:r>
      <w:r w:rsidRPr="007227F1">
        <w:rPr>
          <w:rFonts w:ascii="Arial" w:hAnsi="Arial" w:cs="Arial"/>
        </w:rPr>
        <w:t>oftmals</w:t>
      </w:r>
      <w:r w:rsidR="00417219" w:rsidRPr="007227F1">
        <w:rPr>
          <w:rFonts w:ascii="Arial" w:hAnsi="Arial" w:cs="Arial"/>
        </w:rPr>
        <w:t xml:space="preserve"> missionarisch </w:t>
      </w:r>
      <w:r w:rsidRPr="007227F1">
        <w:rPr>
          <w:rFonts w:ascii="Arial" w:hAnsi="Arial" w:cs="Arial"/>
        </w:rPr>
        <w:t>herangetragen</w:t>
      </w:r>
      <w:r w:rsidR="00417219" w:rsidRPr="007227F1">
        <w:rPr>
          <w:rFonts w:ascii="Arial" w:hAnsi="Arial" w:cs="Arial"/>
        </w:rPr>
        <w:t xml:space="preserve"> werden mussten, </w:t>
      </w:r>
      <w:r w:rsidRPr="007227F1">
        <w:rPr>
          <w:rFonts w:ascii="Arial" w:hAnsi="Arial" w:cs="Arial"/>
        </w:rPr>
        <w:t>und meist</w:t>
      </w:r>
      <w:r w:rsidR="00417219" w:rsidRPr="007227F1">
        <w:rPr>
          <w:rFonts w:ascii="Arial" w:hAnsi="Arial" w:cs="Arial"/>
        </w:rPr>
        <w:t xml:space="preserve"> gar nicht oder sehr langsam zum Ziel führten.</w:t>
      </w:r>
    </w:p>
    <w:p w:rsidR="00417219" w:rsidRPr="007227F1" w:rsidRDefault="00417219" w:rsidP="00E41A9A">
      <w:pPr>
        <w:spacing w:before="120" w:after="120"/>
        <w:rPr>
          <w:rFonts w:ascii="Arial" w:hAnsi="Arial" w:cs="Arial"/>
        </w:rPr>
      </w:pPr>
      <w:r w:rsidRPr="007227F1">
        <w:rPr>
          <w:rFonts w:ascii="Arial" w:hAnsi="Arial" w:cs="Arial"/>
        </w:rPr>
        <w:t xml:space="preserve">In weiten Bereichen (z.B. Angelegenheiten der Barrierefreiheit) war es daher viel effizienter, zuerst eine Norm zu kreieren und diese dann in politischen Diskussionen </w:t>
      </w:r>
      <w:r w:rsidR="00C02A0B" w:rsidRPr="007227F1">
        <w:rPr>
          <w:rFonts w:ascii="Arial" w:hAnsi="Arial" w:cs="Arial"/>
        </w:rPr>
        <w:t xml:space="preserve">als Grundlage - </w:t>
      </w:r>
      <w:r w:rsidRPr="007227F1">
        <w:rPr>
          <w:rFonts w:ascii="Arial" w:hAnsi="Arial" w:cs="Arial"/>
        </w:rPr>
        <w:t xml:space="preserve">da es sich um </w:t>
      </w:r>
      <w:r w:rsidR="00C02A0B" w:rsidRPr="007227F1">
        <w:rPr>
          <w:rFonts w:ascii="Arial" w:hAnsi="Arial" w:cs="Arial"/>
        </w:rPr>
        <w:t>klar</w:t>
      </w:r>
      <w:r w:rsidRPr="007227F1">
        <w:rPr>
          <w:rFonts w:ascii="Arial" w:hAnsi="Arial" w:cs="Arial"/>
        </w:rPr>
        <w:t xml:space="preserve"> austextierte und präzise Dokumente </w:t>
      </w:r>
      <w:r w:rsidR="00C02A0B" w:rsidRPr="007227F1">
        <w:rPr>
          <w:rFonts w:ascii="Arial" w:hAnsi="Arial" w:cs="Arial"/>
        </w:rPr>
        <w:t>handelte -</w:t>
      </w:r>
      <w:r w:rsidRPr="007227F1">
        <w:rPr>
          <w:rFonts w:ascii="Arial" w:hAnsi="Arial" w:cs="Arial"/>
        </w:rPr>
        <w:t xml:space="preserve"> </w:t>
      </w:r>
      <w:r w:rsidR="00C02A0B" w:rsidRPr="007227F1">
        <w:rPr>
          <w:rFonts w:ascii="Arial" w:hAnsi="Arial" w:cs="Arial"/>
        </w:rPr>
        <w:t>für</w:t>
      </w:r>
      <w:r w:rsidRPr="007227F1">
        <w:rPr>
          <w:rFonts w:ascii="Arial" w:hAnsi="Arial" w:cs="Arial"/>
        </w:rPr>
        <w:t xml:space="preserve"> Gespräche heranzuziehen.</w:t>
      </w:r>
    </w:p>
    <w:p w:rsidR="00417219" w:rsidRPr="007227F1" w:rsidRDefault="00C02A0B" w:rsidP="00E41A9A">
      <w:pPr>
        <w:spacing w:before="120" w:after="120"/>
        <w:rPr>
          <w:rFonts w:ascii="Arial" w:hAnsi="Arial" w:cs="Arial"/>
        </w:rPr>
      </w:pPr>
      <w:r w:rsidRPr="007227F1">
        <w:rPr>
          <w:rFonts w:ascii="Arial" w:hAnsi="Arial" w:cs="Arial"/>
        </w:rPr>
        <w:t xml:space="preserve">Unter diesem Gesichtspunkt ist die Regelung in </w:t>
      </w:r>
      <w:r w:rsidR="00417219" w:rsidRPr="007227F1">
        <w:rPr>
          <w:rFonts w:ascii="Arial" w:hAnsi="Arial" w:cs="Arial"/>
        </w:rPr>
        <w:t>§15</w:t>
      </w:r>
      <w:r w:rsidRPr="007227F1">
        <w:rPr>
          <w:rFonts w:ascii="Arial" w:hAnsi="Arial" w:cs="Arial"/>
        </w:rPr>
        <w:t xml:space="preserve"> (3)</w:t>
      </w:r>
      <w:r w:rsidR="00417219" w:rsidRPr="007227F1">
        <w:rPr>
          <w:rFonts w:ascii="Arial" w:hAnsi="Arial" w:cs="Arial"/>
        </w:rPr>
        <w:t xml:space="preserve"> in der derzeitigen Form als negativ zu bewerten</w:t>
      </w:r>
      <w:r w:rsidR="00B93C05" w:rsidRPr="007227F1">
        <w:rPr>
          <w:rFonts w:ascii="Arial" w:hAnsi="Arial" w:cs="Arial"/>
        </w:rPr>
        <w:t xml:space="preserve"> und ist </w:t>
      </w:r>
      <w:r w:rsidR="003015E7" w:rsidRPr="007227F1">
        <w:rPr>
          <w:rFonts w:ascii="Arial" w:hAnsi="Arial" w:cs="Arial"/>
        </w:rPr>
        <w:t>wird von der ÖAR abgelehnt</w:t>
      </w:r>
      <w:r w:rsidR="00417219" w:rsidRPr="007227F1">
        <w:rPr>
          <w:rFonts w:ascii="Arial" w:hAnsi="Arial" w:cs="Arial"/>
        </w:rPr>
        <w:t>.</w:t>
      </w:r>
    </w:p>
    <w:p w:rsidR="003015E7" w:rsidRPr="007227F1" w:rsidRDefault="003015E7" w:rsidP="003015E7">
      <w:pPr>
        <w:spacing w:before="120" w:after="120"/>
        <w:rPr>
          <w:rFonts w:ascii="Arial" w:hAnsi="Arial" w:cs="Arial"/>
        </w:rPr>
      </w:pPr>
      <w:r w:rsidRPr="007227F1">
        <w:rPr>
          <w:rFonts w:ascii="Arial" w:hAnsi="Arial" w:cs="Arial"/>
        </w:rPr>
        <w:t>Es ist jedenfalls sicher zu stellen, dass Normvorhaben für Barrierefreiheit verlässlich zustande kommen (z.B. gesicherte staatliche Finanzierung solcher Vorhaben oder Ausnahmeregelung bezüglich der Kostentragung durch Behindertenorganisationen).</w:t>
      </w:r>
    </w:p>
    <w:p w:rsidR="00417219" w:rsidRDefault="00417219" w:rsidP="00E41A9A">
      <w:pPr>
        <w:spacing w:before="120" w:after="120"/>
        <w:rPr>
          <w:rFonts w:ascii="Arial" w:hAnsi="Arial" w:cs="Arial"/>
        </w:rPr>
      </w:pPr>
    </w:p>
    <w:p w:rsidR="00F82452" w:rsidRDefault="00F82452" w:rsidP="00E41A9A">
      <w:pPr>
        <w:spacing w:before="120" w:after="120"/>
        <w:rPr>
          <w:rFonts w:ascii="Arial" w:hAnsi="Arial" w:cs="Arial"/>
        </w:rPr>
      </w:pPr>
    </w:p>
    <w:p w:rsidR="00F82452" w:rsidRPr="007227F1" w:rsidRDefault="00F82452" w:rsidP="00E41A9A">
      <w:pPr>
        <w:spacing w:before="120" w:after="120"/>
        <w:rPr>
          <w:rFonts w:ascii="Arial" w:hAnsi="Arial" w:cs="Arial"/>
        </w:rPr>
      </w:pPr>
      <w:bookmarkStart w:id="0" w:name="_GoBack"/>
      <w:bookmarkEnd w:id="0"/>
    </w:p>
    <w:p w:rsidR="004372E8" w:rsidRPr="007227F1" w:rsidRDefault="004372E8" w:rsidP="00E41A9A">
      <w:pPr>
        <w:spacing w:before="120" w:after="120"/>
        <w:rPr>
          <w:rFonts w:ascii="Arial" w:hAnsi="Arial" w:cs="Arial"/>
        </w:rPr>
      </w:pPr>
      <w:r w:rsidRPr="007227F1">
        <w:rPr>
          <w:rFonts w:ascii="Arial" w:hAnsi="Arial" w:cs="Arial"/>
        </w:rPr>
        <w:t xml:space="preserve">Wien, </w:t>
      </w:r>
      <w:r w:rsidR="00F82452">
        <w:rPr>
          <w:rFonts w:ascii="Arial" w:hAnsi="Arial" w:cs="Arial"/>
        </w:rPr>
        <w:t>16. Juli 2015</w:t>
      </w:r>
    </w:p>
    <w:sectPr w:rsidR="004372E8" w:rsidRPr="007227F1" w:rsidSect="003703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14E01"/>
    <w:multiLevelType w:val="hybridMultilevel"/>
    <w:tmpl w:val="A7AA97FE"/>
    <w:lvl w:ilvl="0" w:tplc="5138534E">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E962078"/>
    <w:multiLevelType w:val="hybridMultilevel"/>
    <w:tmpl w:val="243ED18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B2E3E03"/>
    <w:multiLevelType w:val="hybridMultilevel"/>
    <w:tmpl w:val="7C66B220"/>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04793A"/>
    <w:multiLevelType w:val="hybridMultilevel"/>
    <w:tmpl w:val="ED847D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4996459A"/>
    <w:multiLevelType w:val="hybridMultilevel"/>
    <w:tmpl w:val="B94C0C4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BE24F1E"/>
    <w:multiLevelType w:val="hybridMultilevel"/>
    <w:tmpl w:val="EB360190"/>
    <w:lvl w:ilvl="0" w:tplc="E3C6CA28">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38"/>
    <w:rsid w:val="0004596D"/>
    <w:rsid w:val="00153FEB"/>
    <w:rsid w:val="0016082F"/>
    <w:rsid w:val="001F251B"/>
    <w:rsid w:val="002F7FDE"/>
    <w:rsid w:val="003015E7"/>
    <w:rsid w:val="00370338"/>
    <w:rsid w:val="003E12BD"/>
    <w:rsid w:val="0040039F"/>
    <w:rsid w:val="00417219"/>
    <w:rsid w:val="00422881"/>
    <w:rsid w:val="004372E8"/>
    <w:rsid w:val="00473D05"/>
    <w:rsid w:val="004B7DE1"/>
    <w:rsid w:val="005D497B"/>
    <w:rsid w:val="005F3A2D"/>
    <w:rsid w:val="007227F1"/>
    <w:rsid w:val="0073777B"/>
    <w:rsid w:val="007A0320"/>
    <w:rsid w:val="007A43E6"/>
    <w:rsid w:val="008755A0"/>
    <w:rsid w:val="00906C5B"/>
    <w:rsid w:val="00932BBF"/>
    <w:rsid w:val="009545B6"/>
    <w:rsid w:val="00960368"/>
    <w:rsid w:val="00B26542"/>
    <w:rsid w:val="00B52E83"/>
    <w:rsid w:val="00B93C05"/>
    <w:rsid w:val="00C0194B"/>
    <w:rsid w:val="00C02A0B"/>
    <w:rsid w:val="00C168C6"/>
    <w:rsid w:val="00C87360"/>
    <w:rsid w:val="00C940E6"/>
    <w:rsid w:val="00CD3D9E"/>
    <w:rsid w:val="00CF79F9"/>
    <w:rsid w:val="00D03AFA"/>
    <w:rsid w:val="00E41A9A"/>
    <w:rsid w:val="00E757B5"/>
    <w:rsid w:val="00F824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38B41-F8C3-4402-B56F-24F6820F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A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0338"/>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370338"/>
    <w:rPr>
      <w:rFonts w:ascii="Arial" w:hAnsi="Arial" w:cs="Arial"/>
      <w:b/>
      <w:bCs/>
      <w:sz w:val="26"/>
      <w:lang w:val="de-DE"/>
    </w:rPr>
  </w:style>
  <w:style w:type="character" w:customStyle="1" w:styleId="TextkrperZchn">
    <w:name w:val="Textkörper Zchn"/>
    <w:basedOn w:val="Absatz-Standardschriftart"/>
    <w:link w:val="Textkrper"/>
    <w:rsid w:val="00370338"/>
    <w:rPr>
      <w:rFonts w:eastAsia="Times New Roman" w:cs="Arial"/>
      <w:b/>
      <w:bCs/>
      <w:sz w:val="26"/>
      <w:szCs w:val="24"/>
      <w:lang w:val="de-DE" w:eastAsia="de-DE"/>
    </w:rPr>
  </w:style>
  <w:style w:type="character" w:styleId="Hyperlink">
    <w:name w:val="Hyperlink"/>
    <w:rsid w:val="00370338"/>
    <w:rPr>
      <w:color w:val="0000FF"/>
      <w:u w:val="single"/>
    </w:rPr>
  </w:style>
  <w:style w:type="paragraph" w:styleId="Textkrper3">
    <w:name w:val="Body Text 3"/>
    <w:basedOn w:val="Standard"/>
    <w:link w:val="Textkrper3Zchn"/>
    <w:rsid w:val="00370338"/>
    <w:rPr>
      <w:rFonts w:ascii="Arial" w:hAnsi="Arial" w:cs="Arial"/>
      <w:sz w:val="26"/>
    </w:rPr>
  </w:style>
  <w:style w:type="character" w:customStyle="1" w:styleId="Textkrper3Zchn">
    <w:name w:val="Textkörper 3 Zchn"/>
    <w:basedOn w:val="Absatz-Standardschriftart"/>
    <w:link w:val="Textkrper3"/>
    <w:rsid w:val="00370338"/>
    <w:rPr>
      <w:rFonts w:eastAsia="Times New Roman" w:cs="Arial"/>
      <w:sz w:val="26"/>
      <w:szCs w:val="24"/>
      <w:lang w:eastAsia="de-DE"/>
    </w:rPr>
  </w:style>
  <w:style w:type="paragraph" w:styleId="Sprechblasentext">
    <w:name w:val="Balloon Text"/>
    <w:basedOn w:val="Standard"/>
    <w:link w:val="SprechblasentextZchn"/>
    <w:uiPriority w:val="99"/>
    <w:semiHidden/>
    <w:unhideWhenUsed/>
    <w:rsid w:val="003703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0338"/>
    <w:rPr>
      <w:rFonts w:ascii="Tahoma" w:eastAsia="Times New Roman" w:hAnsi="Tahoma" w:cs="Tahoma"/>
      <w:sz w:val="16"/>
      <w:szCs w:val="16"/>
      <w:lang w:eastAsia="de-DE"/>
    </w:rPr>
  </w:style>
  <w:style w:type="paragraph" w:styleId="Textkrper-Zeileneinzug">
    <w:name w:val="Body Text Indent"/>
    <w:basedOn w:val="Standard"/>
    <w:link w:val="Textkrper-ZeileneinzugZchn"/>
    <w:uiPriority w:val="99"/>
    <w:semiHidden/>
    <w:unhideWhenUsed/>
    <w:rsid w:val="002F7FDE"/>
    <w:pPr>
      <w:spacing w:after="120"/>
      <w:ind w:left="283"/>
    </w:pPr>
  </w:style>
  <w:style w:type="character" w:customStyle="1" w:styleId="Textkrper-ZeileneinzugZchn">
    <w:name w:val="Textkörper-Zeileneinzug Zchn"/>
    <w:basedOn w:val="Absatz-Standardschriftart"/>
    <w:link w:val="Textkrper-Zeileneinzug"/>
    <w:uiPriority w:val="99"/>
    <w:semiHidden/>
    <w:rsid w:val="002F7FDE"/>
    <w:rPr>
      <w:rFonts w:ascii="Times New Roman" w:eastAsia="Times New Roman" w:hAnsi="Times New Roman" w:cs="Times New Roman"/>
      <w:szCs w:val="24"/>
      <w:lang w:eastAsia="de-DE"/>
    </w:rPr>
  </w:style>
  <w:style w:type="paragraph" w:styleId="Textkrper-Einzug3">
    <w:name w:val="Body Text Indent 3"/>
    <w:basedOn w:val="Standard"/>
    <w:link w:val="Textkrper-Einzug3Zchn"/>
    <w:uiPriority w:val="99"/>
    <w:semiHidden/>
    <w:unhideWhenUsed/>
    <w:rsid w:val="002F7FD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2F7FDE"/>
    <w:rPr>
      <w:rFonts w:ascii="Times New Roman" w:eastAsia="Times New Roman" w:hAnsi="Times New Roman" w:cs="Times New Roman"/>
      <w:sz w:val="16"/>
      <w:szCs w:val="16"/>
      <w:lang w:eastAsia="de-DE"/>
    </w:rPr>
  </w:style>
  <w:style w:type="paragraph" w:styleId="Listenabsatz">
    <w:name w:val="List Paragraph"/>
    <w:basedOn w:val="Standard"/>
    <w:uiPriority w:val="34"/>
    <w:qFormat/>
    <w:rsid w:val="003E1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831877">
      <w:bodyDiv w:val="1"/>
      <w:marLeft w:val="0"/>
      <w:marRight w:val="0"/>
      <w:marTop w:val="0"/>
      <w:marBottom w:val="0"/>
      <w:divBdr>
        <w:top w:val="none" w:sz="0" w:space="0" w:color="auto"/>
        <w:left w:val="none" w:sz="0" w:space="0" w:color="auto"/>
        <w:bottom w:val="none" w:sz="0" w:space="0" w:color="auto"/>
        <w:right w:val="none" w:sz="0" w:space="0" w:color="auto"/>
      </w:divBdr>
    </w:div>
    <w:div w:id="6422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ierschitz@oear.or.at" TargetMode="External"/><Relationship Id="rId5" Type="http://schemas.openxmlformats.org/officeDocument/2006/relationships/hyperlink" Target="mailto:meierschitz@oear.or.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5228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Allinger-Csollich</dc:creator>
  <cp:lastModifiedBy>Dr. Christina Meierschitz</cp:lastModifiedBy>
  <cp:revision>3</cp:revision>
  <cp:lastPrinted>2015-07-16T14:37:00Z</cp:lastPrinted>
  <dcterms:created xsi:type="dcterms:W3CDTF">2015-07-15T10:41:00Z</dcterms:created>
  <dcterms:modified xsi:type="dcterms:W3CDTF">2015-07-16T14:39:00Z</dcterms:modified>
</cp:coreProperties>
</file>